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adjustRightInd w:val="0"/>
        <w:snapToGrid w:val="0"/>
        <w:spacing w:after="0"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Cs w:val="32"/>
          <w:highlight w:val="none"/>
          <w:shd w:val="clear" w:color="auto" w:fill="FFFFFF"/>
          <w:lang w:val="en-US" w:eastAsia="zh-CN"/>
        </w:rPr>
        <w:t>附件1</w:t>
      </w:r>
    </w:p>
    <w:p>
      <w:pPr>
        <w:pStyle w:val="14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>
      <w:pPr>
        <w:pStyle w:val="14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  <w:t>参与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主体</w:t>
      </w:r>
      <w:r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  <w:t>承诺函</w:t>
      </w:r>
    </w:p>
    <w:p>
      <w:pPr>
        <w:jc w:val="center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shd w:val="clear" w:color="auto" w:fill="FFFFFF"/>
          <w:lang w:eastAsia="zh-CN"/>
        </w:rPr>
      </w:pPr>
    </w:p>
    <w:p>
      <w:pPr>
        <w:pStyle w:val="11"/>
        <w:adjustRightInd w:val="0"/>
        <w:snapToGrid w:val="0"/>
        <w:spacing w:after="0" w:line="560" w:lineRule="exact"/>
        <w:ind w:left="0" w:leftChars="0" w:firstLine="640" w:firstLineChars="200"/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eastAsia="zh-CN"/>
        </w:rPr>
        <w:t>我单位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</w:rPr>
        <w:t>自愿参加2026年</w:t>
      </w:r>
      <w:r>
        <w:rPr>
          <w:rFonts w:hint="default" w:ascii="仿宋" w:hAnsi="仿宋" w:eastAsia="仿宋" w:cs="仿宋"/>
          <w:color w:val="auto"/>
          <w:szCs w:val="32"/>
          <w:highlight w:val="none"/>
          <w:shd w:val="clear" w:color="auto" w:fill="FFFFFF"/>
          <w:lang w:eastAsia="zh-CN"/>
        </w:rPr>
        <w:t>消费品以旧换新地方自主品类补贴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</w:rPr>
        <w:t>活动，郑重承诺：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  <w:tab/>
      </w:r>
    </w:p>
    <w:p>
      <w:pPr>
        <w:pStyle w:val="16"/>
        <w:adjustRightInd/>
        <w:snapToGrid/>
        <w:spacing w:after="0" w:line="560" w:lineRule="exact"/>
        <w:ind w:left="0" w:leftChars="0" w:firstLine="640" w:firstLineChars="200"/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</w:rPr>
        <w:t>一、依法登记并合法存续，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未被国家、省、市有关部门纳入严重失信主体名单实施失信惩戒，明确限制申请财政性资金项目，且在惩戒期内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eastAsia="zh-CN" w:bidi="ar-SA"/>
        </w:rPr>
        <w:t>；</w:t>
      </w:r>
      <w:r>
        <w:rPr>
          <w:rFonts w:hint="eastAsia" w:ascii="仿宋" w:hAnsi="仿宋" w:eastAsia="仿宋" w:cs="仿宋"/>
          <w:color w:val="auto"/>
          <w:szCs w:val="32"/>
          <w:highlight w:val="none"/>
        </w:rPr>
        <w:t>自觉抵制黄牛套利等不合规行为。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  <w:t>严格遵守国家、省和市的2026年</w:t>
      </w:r>
      <w:r>
        <w:rPr>
          <w:rFonts w:hint="default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消费品以旧换新地方自主品类补贴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相关法律法规和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  <w:t>政策文件要求。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</w:rPr>
        <w:t>提供的申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  <w:lang w:val="en-US" w:eastAsia="zh-CN"/>
        </w:rPr>
        <w:t>请</w:t>
      </w:r>
      <w:r>
        <w:rPr>
          <w:rFonts w:hint="eastAsia" w:ascii="仿宋" w:hAnsi="仿宋" w:eastAsia="仿宋" w:cs="仿宋"/>
          <w:color w:val="auto"/>
          <w:szCs w:val="32"/>
          <w:highlight w:val="none"/>
          <w:shd w:val="clear" w:color="auto" w:fill="FFFFFF"/>
        </w:rPr>
        <w:t>材料真实、完整、有效。</w:t>
      </w:r>
    </w:p>
    <w:p>
      <w:pPr>
        <w:pStyle w:val="15"/>
        <w:adjustRightInd/>
        <w:snapToGrid/>
        <w:spacing w:line="600" w:lineRule="exact"/>
        <w:ind w:firstLine="640" w:firstLineChars="0"/>
        <w:jc w:val="left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二、</w:t>
      </w:r>
      <w:r>
        <w:rPr>
          <w:rFonts w:hint="eastAsia" w:ascii="仿宋" w:hAnsi="仿宋" w:eastAsia="仿宋" w:cs="仿宋"/>
          <w:highlight w:val="none"/>
          <w:lang w:eastAsia="zh-CN"/>
        </w:rPr>
        <w:t>我单位</w:t>
      </w:r>
      <w:r>
        <w:rPr>
          <w:rFonts w:hint="eastAsia" w:ascii="仿宋" w:hAnsi="仿宋" w:eastAsia="仿宋" w:cs="仿宋"/>
          <w:highlight w:val="none"/>
        </w:rPr>
        <w:t>承诺所提供的企业信息</w:t>
      </w:r>
      <w:r>
        <w:rPr>
          <w:rFonts w:hint="default" w:ascii="仿宋" w:hAnsi="仿宋" w:eastAsia="仿宋" w:cs="仿宋"/>
          <w:highlight w:val="none"/>
          <w:lang w:val="en-US"/>
        </w:rPr>
        <w:t>、</w:t>
      </w:r>
      <w:r>
        <w:rPr>
          <w:rFonts w:hint="eastAsia" w:ascii="仿宋" w:hAnsi="仿宋" w:eastAsia="仿宋" w:cs="仿宋"/>
          <w:highlight w:val="none"/>
          <w:lang w:val="en-US" w:eastAsia="zh-CN"/>
        </w:rPr>
        <w:t>线下门店信息</w:t>
      </w:r>
      <w:r>
        <w:rPr>
          <w:rFonts w:hint="eastAsia" w:ascii="仿宋" w:hAnsi="仿宋" w:eastAsia="仿宋" w:cs="仿宋"/>
          <w:highlight w:val="none"/>
          <w:lang w:eastAsia="zh-CN"/>
        </w:rPr>
        <w:t>等</w:t>
      </w:r>
      <w:r>
        <w:rPr>
          <w:rFonts w:hint="eastAsia" w:ascii="仿宋" w:hAnsi="仿宋" w:eastAsia="仿宋" w:cs="仿宋"/>
          <w:highlight w:val="none"/>
        </w:rPr>
        <w:t>均为真实</w:t>
      </w:r>
      <w:r>
        <w:rPr>
          <w:rFonts w:hint="eastAsia" w:ascii="仿宋" w:hAnsi="仿宋" w:eastAsia="仿宋" w:cs="仿宋"/>
          <w:highlight w:val="none"/>
        </w:rPr>
        <w:t>、完整、准确，如有任何错误或虚假，</w:t>
      </w:r>
      <w:r>
        <w:rPr>
          <w:rFonts w:hint="eastAsia" w:ascii="仿宋" w:hAnsi="仿宋" w:eastAsia="仿宋" w:cs="仿宋"/>
          <w:highlight w:val="none"/>
          <w:lang w:eastAsia="zh-CN"/>
        </w:rPr>
        <w:t>我单位</w:t>
      </w:r>
      <w:r>
        <w:rPr>
          <w:rFonts w:hint="eastAsia" w:ascii="仿宋" w:hAnsi="仿宋" w:eastAsia="仿宋" w:cs="仿宋"/>
          <w:highlight w:val="none"/>
        </w:rPr>
        <w:t>愿承担全部责任。</w:t>
      </w:r>
    </w:p>
    <w:p>
      <w:pPr>
        <w:pStyle w:val="7"/>
        <w:adjustRightInd/>
        <w:snapToGrid/>
        <w:spacing w:line="560" w:lineRule="exact"/>
        <w:ind w:firstLineChars="200"/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val="en-US" w:eastAsia="zh-CN"/>
        </w:rPr>
        <w:t>三、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按要求为消费者开具发票，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val="en-US" w:eastAsia="zh-CN"/>
        </w:rPr>
        <w:t>具备开具数电发票的能力，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按照实际支付金额加政府补贴金额的统一标准来开具，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auto"/>
        </w:rPr>
        <w:t>抬头为消费者实名。发票应包含以下信息：消费者实名、商品信息、最终销售价格等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必要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auto"/>
        </w:rPr>
        <w:t>信息。</w:t>
      </w:r>
    </w:p>
    <w:p>
      <w:pPr>
        <w:pStyle w:val="15"/>
        <w:adjustRightInd w:val="0"/>
        <w:snapToGrid w:val="0"/>
        <w:spacing w:line="560" w:lineRule="exact"/>
        <w:ind w:firstLine="640" w:firstLineChars="0"/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已知悉具有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eastAsia="zh-CN"/>
        </w:rPr>
        <w:t>上述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全部信息的发票为申领应收补贴的必要条件，若因发票信息不真实、不完整等导致补贴无法兑现或收回的，自行承担所有责任。</w:t>
      </w:r>
    </w:p>
    <w:p>
      <w:pPr>
        <w:pStyle w:val="15"/>
        <w:adjustRightInd/>
        <w:snapToGrid/>
        <w:spacing w:line="600" w:lineRule="exact"/>
        <w:ind w:firstLine="640" w:firstLineChars="0"/>
        <w:jc w:val="left"/>
        <w:rPr>
          <w:rFonts w:hint="eastAsia" w:ascii="仿宋" w:hAnsi="仿宋" w:eastAsia="仿宋" w:cs="仿宋"/>
          <w:color w:val="auto"/>
          <w:shd w:val="clear" w:color="auto" w:fill="FFFFFF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t>四、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根据活动规则，具备在一定时间内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垫付资金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能力。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五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、配合开展消费品以旧换新宣传，按要求布放活动宣传物料，须提供不少于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种宣传物料或渠道支持，如海报、收银台台卡、宣传屏等。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六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、配合政府部门或其委托的第三方审计等机构开展的监督检查（资金检查、数据审查、审计等），按要求提供包括但不限于使用补贴的发票信息，以及具体消费清单、资金明细、销售数据和退货数据明细等原始资料。配合开展问卷调查工作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安排专人，负责处理活动期间本公司所产生的客户投诉，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妥善处理消费者投诉、建议，不推脱责任，不恶意转移矛盾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配合政府部门处置舆情的相关工作安排。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七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、诚信经营，遵守法律法规，积极配合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自主品类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产品补贴活动工作，执行活动规定；严格按照政府部门确定的商品品类、标准和流程开展活动，杜绝假冒伪劣、以次充好、以旧充新等行为。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销售产品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须具备S/N码、国标13位商品编码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，有能效水效要求的，须为1级能效或水效标准。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针对录入的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自主品类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产品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的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关键信息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，保证数据的真实性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八、承诺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参与活动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eastAsia="zh-CN"/>
        </w:rPr>
        <w:t>商品不加价，不虚标价格，不变相加价，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val="en-US" w:eastAsia="zh-CN"/>
        </w:rPr>
        <w:t>不捆绑销售，确保对参与活动的消费者提供优质服务，不增设任何附加条件，满足消费者合法诉求。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  <w:lang w:val="en-US" w:eastAsia="zh-CN"/>
        </w:rPr>
        <w:t>九</w:t>
      </w:r>
      <w:r>
        <w:rPr>
          <w:rFonts w:hint="eastAsia" w:ascii="仿宋" w:hAnsi="仿宋" w:eastAsia="仿宋" w:cs="仿宋"/>
          <w:color w:val="auto"/>
          <w:highlight w:val="none"/>
          <w:shd w:val="clear" w:color="auto" w:fill="FFFFFF"/>
        </w:rPr>
        <w:t>、依法参与，不以虚开发票、虚报商品能效水效等级、虚假交易等任何形式套取骗取补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贴。如有退货等情况，及时申报，退回补贴资金和恢复消费者补贴资格。</w:t>
      </w:r>
    </w:p>
    <w:p>
      <w:pPr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</w:rPr>
      </w:pPr>
      <w:r>
        <w:rPr>
          <w:rFonts w:hint="eastAsia" w:ascii="仿宋" w:hAnsi="仿宋" w:eastAsia="仿宋" w:cs="仿宋"/>
          <w:color w:val="auto"/>
        </w:rPr>
        <w:t>如发生不符合补贴条件、虚假交易、套取骗取补贴等情况，造成补贴资金无法兑现或被追回的，自行承担所有损失。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none"/>
        </w:rPr>
        <w:t>如因本公司信息录入错误、数据失真等原因导致无法获得垫付资金，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none"/>
          <w:lang w:eastAsia="zh-CN"/>
        </w:rPr>
        <w:t>我单位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highlight w:val="none"/>
        </w:rPr>
        <w:t>愿承担相关责任。</w:t>
      </w:r>
    </w:p>
    <w:p>
      <w:pPr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十、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zh-CN"/>
        </w:rPr>
        <w:t>承诺不弄虚作假，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严格按照参与活动要求执行，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zh-CN"/>
        </w:rPr>
        <w:t>并加强内部管理，基于现有手段认真防范恶意套取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补贴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zh-CN"/>
        </w:rPr>
        <w:t>、骗取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补贴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zh-CN"/>
        </w:rPr>
        <w:t>的行为。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如活动交易触发风控系统规则，我单位愿意配合执行资金冻结、终端管控等相应管控措施并承担全部责任。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lang w:eastAsia="zh-CN"/>
        </w:rPr>
      </w:pPr>
      <w:r>
        <w:rPr>
          <w:rFonts w:hint="eastAsia" w:ascii="仿宋" w:hAnsi="仿宋" w:eastAsia="仿宋" w:cs="仿宋"/>
          <w:color w:val="auto"/>
          <w:lang w:eastAsia="zh-CN"/>
        </w:rPr>
        <w:t>已知悉如出现违法违规行为将导致相应的查处措施：对出现问题较多的企业、平台，按照情节轻重，进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lang w:eastAsia="zh-CN"/>
        </w:rPr>
        <w:t>行整改或暂停参与活动；以不正当手段骗取补贴等行为的，一经查实，将被取消参与活动资格，追回已发放补贴，由</w:t>
      </w:r>
      <w:r>
        <w:rPr>
          <w:rFonts w:hint="eastAsia" w:ascii="仿宋" w:hAnsi="仿宋" w:eastAsia="仿宋" w:cs="仿宋"/>
          <w:color w:val="auto"/>
          <w:lang w:val="en-US" w:eastAsia="zh-CN"/>
        </w:rPr>
        <w:t>相关</w:t>
      </w:r>
      <w:r>
        <w:rPr>
          <w:rFonts w:hint="eastAsia" w:ascii="仿宋" w:hAnsi="仿宋" w:eastAsia="仿宋" w:cs="仿宋"/>
          <w:color w:val="auto"/>
          <w:lang w:eastAsia="zh-CN"/>
        </w:rPr>
        <w:t>部门依法依规处理，涉及犯罪的移送司法机关依法查处。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十一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、按照要求认真核对并上报交易和补贴信息，确保上报数据无误。若发现商品信息错误或不符合条件的订单，应按要求对商品信息进行调整或对销售行为进行整改，愿意接受相关商品立即退出活动等处理措施。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十二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、</w:t>
      </w:r>
      <w:r>
        <w:rPr>
          <w:rFonts w:hint="eastAsia" w:ascii="仿宋" w:hAnsi="仿宋" w:eastAsia="仿宋" w:cs="仿宋"/>
          <w:color w:val="auto"/>
        </w:rPr>
        <w:t>响应此次</w:t>
      </w:r>
      <w:r>
        <w:rPr>
          <w:rFonts w:hint="eastAsia" w:ascii="仿宋" w:hAnsi="仿宋" w:eastAsia="仿宋" w:cs="仿宋"/>
          <w:color w:val="auto"/>
          <w:lang w:eastAsia="zh-CN"/>
        </w:rPr>
        <w:t>补贴</w:t>
      </w:r>
      <w:r>
        <w:rPr>
          <w:rFonts w:hint="eastAsia" w:ascii="仿宋" w:hAnsi="仿宋" w:eastAsia="仿宋" w:cs="仿宋"/>
          <w:color w:val="auto"/>
        </w:rPr>
        <w:t>活动倡议，结合实际情况联动</w:t>
      </w:r>
      <w:r>
        <w:rPr>
          <w:rFonts w:hint="eastAsia" w:ascii="仿宋" w:hAnsi="仿宋" w:eastAsia="仿宋" w:cs="仿宋"/>
          <w:color w:val="auto"/>
          <w:lang w:eastAsia="zh-CN"/>
        </w:rPr>
        <w:t>开展促消费活动</w:t>
      </w:r>
      <w:r>
        <w:rPr>
          <w:rFonts w:hint="eastAsia" w:ascii="仿宋" w:hAnsi="仿宋" w:eastAsia="仿宋" w:cs="仿宋"/>
          <w:color w:val="auto"/>
        </w:rPr>
        <w:t>，放大政策效应，整合厂家、回收企业资源，为广大市民提供服务。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shd w:val="clear" w:color="auto" w:fill="FFFFFF"/>
        </w:rPr>
      </w:pPr>
      <w:r>
        <w:rPr>
          <w:rFonts w:hint="eastAsia" w:ascii="仿宋" w:hAnsi="仿宋" w:eastAsia="仿宋" w:cs="仿宋"/>
          <w:color w:val="auto"/>
        </w:rPr>
        <w:t>十</w:t>
      </w:r>
      <w:r>
        <w:rPr>
          <w:rFonts w:hint="eastAsia" w:ascii="仿宋" w:hAnsi="仿宋" w:eastAsia="仿宋" w:cs="仿宋"/>
          <w:color w:val="auto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</w:rPr>
        <w:t>、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服从活动安排，遵守活动规则，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按照活动要求，妥善处理消费者个人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隐私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信息，报送活动期间本</w:t>
      </w:r>
      <w:r>
        <w:rPr>
          <w:rFonts w:hint="eastAsia" w:ascii="仿宋" w:hAnsi="仿宋" w:eastAsia="仿宋" w:cs="仿宋"/>
          <w:color w:val="auto"/>
          <w:shd w:val="clear" w:color="auto" w:fill="FFFFFF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总销售额等数据。</w:t>
      </w:r>
    </w:p>
    <w:p>
      <w:pPr>
        <w:pStyle w:val="15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shd w:val="clear" w:color="auto" w:fill="FFFFFF"/>
        </w:rPr>
        <w:t>以上如有虚构、失实、欺诈等情况，愿意承担由此引致的全部责任和后果。</w:t>
      </w:r>
    </w:p>
    <w:p>
      <w:pPr>
        <w:adjustRightInd w:val="0"/>
        <w:snapToGrid w:val="0"/>
        <w:spacing w:line="560" w:lineRule="exact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法定代表人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（负责人）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签字：       承诺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：（公章）</w:t>
      </w:r>
    </w:p>
    <w:p/>
    <w:p>
      <w:pPr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NTViNmNmOGI1YzVjNjVkOTY2ZjcwYmIzOTIxMDAifQ=="/>
  </w:docVars>
  <w:rsids>
    <w:rsidRoot w:val="00000000"/>
    <w:rsid w:val="03B62CD3"/>
    <w:rsid w:val="04842948"/>
    <w:rsid w:val="056728BF"/>
    <w:rsid w:val="05B47348"/>
    <w:rsid w:val="05B50FE2"/>
    <w:rsid w:val="09015F4A"/>
    <w:rsid w:val="109E6573"/>
    <w:rsid w:val="126148B2"/>
    <w:rsid w:val="157F3DB1"/>
    <w:rsid w:val="17D04C21"/>
    <w:rsid w:val="19FF3DFC"/>
    <w:rsid w:val="1A74258C"/>
    <w:rsid w:val="1DFB4861"/>
    <w:rsid w:val="2637064D"/>
    <w:rsid w:val="27AD6209"/>
    <w:rsid w:val="295B65EA"/>
    <w:rsid w:val="2AFFE9BD"/>
    <w:rsid w:val="2D762ACD"/>
    <w:rsid w:val="2FD14514"/>
    <w:rsid w:val="307C069F"/>
    <w:rsid w:val="342C7F98"/>
    <w:rsid w:val="346440F6"/>
    <w:rsid w:val="34B74467"/>
    <w:rsid w:val="35FA412D"/>
    <w:rsid w:val="3A6C436E"/>
    <w:rsid w:val="3A7750E3"/>
    <w:rsid w:val="3A7E3F89"/>
    <w:rsid w:val="3B7EF313"/>
    <w:rsid w:val="421C282B"/>
    <w:rsid w:val="428177B8"/>
    <w:rsid w:val="45806396"/>
    <w:rsid w:val="4CB2079C"/>
    <w:rsid w:val="4F81286D"/>
    <w:rsid w:val="54812B3C"/>
    <w:rsid w:val="5649010D"/>
    <w:rsid w:val="5BB735E4"/>
    <w:rsid w:val="5F968F48"/>
    <w:rsid w:val="613757B5"/>
    <w:rsid w:val="630006BE"/>
    <w:rsid w:val="65DF602C"/>
    <w:rsid w:val="69891C91"/>
    <w:rsid w:val="6C7F782A"/>
    <w:rsid w:val="6E472A13"/>
    <w:rsid w:val="71D243DB"/>
    <w:rsid w:val="730A1149"/>
    <w:rsid w:val="73B609E4"/>
    <w:rsid w:val="73DD5DC9"/>
    <w:rsid w:val="76DBB983"/>
    <w:rsid w:val="7AB2317D"/>
    <w:rsid w:val="7CA3644A"/>
    <w:rsid w:val="7EC01282"/>
    <w:rsid w:val="7FB9C779"/>
    <w:rsid w:val="7FEF082F"/>
    <w:rsid w:val="7FF75B19"/>
    <w:rsid w:val="85BE6621"/>
    <w:rsid w:val="89C7C2A4"/>
    <w:rsid w:val="DFEF89E9"/>
    <w:rsid w:val="E7FC7473"/>
    <w:rsid w:val="FA3F55DA"/>
    <w:rsid w:val="FEDBD8A7"/>
    <w:rsid w:val="FFDD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</w:p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jc w:val="center"/>
    </w:pPr>
    <w:rPr>
      <w:rFonts w:ascii="宋体" w:hAnsi="Calibri"/>
      <w:sz w:val="44"/>
    </w:rPr>
  </w:style>
  <w:style w:type="paragraph" w:styleId="6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7">
    <w:name w:val="Plain Text"/>
    <w:basedOn w:val="1"/>
    <w:next w:val="2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5"/>
    <w:next w:val="1"/>
    <w:qFormat/>
    <w:uiPriority w:val="0"/>
    <w:pPr>
      <w:ind w:firstLine="420" w:firstLineChars="100"/>
    </w:pPr>
    <w:rPr>
      <w:rFonts w:ascii="Calibri"/>
    </w:rPr>
  </w:style>
  <w:style w:type="paragraph" w:styleId="11">
    <w:name w:val="Body Text First Indent 2"/>
    <w:basedOn w:val="6"/>
    <w:next w:val="1"/>
    <w:qFormat/>
    <w:uiPriority w:val="0"/>
    <w:pPr>
      <w:widowControl w:val="0"/>
      <w:spacing w:line="240" w:lineRule="auto"/>
      <w:ind w:firstLine="420"/>
    </w:pPr>
    <w:rPr>
      <w:rFonts w:ascii="Calibri" w:hAnsi="Calibri" w:eastAsia="宋体" w:cs="Times New Roman"/>
      <w:sz w:val="32"/>
      <w:szCs w:val="20"/>
    </w:rPr>
  </w:style>
  <w:style w:type="paragraph" w:customStyle="1" w:styleId="14">
    <w:name w:val="BodyText"/>
    <w:basedOn w:val="1"/>
    <w:next w:val="1"/>
    <w:qFormat/>
    <w:uiPriority w:val="0"/>
    <w:pPr>
      <w:spacing w:after="120" w:afterLines="0"/>
      <w:textAlignment w:val="baseline"/>
    </w:pPr>
    <w:rPr>
      <w:rFonts w:ascii="Calibri" w:hAnsi="Calibri"/>
      <w:szCs w:val="22"/>
    </w:rPr>
  </w:style>
  <w:style w:type="paragraph" w:customStyle="1" w:styleId="15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paragraph" w:customStyle="1" w:styleId="16">
    <w:name w:val="PlainText"/>
    <w:basedOn w:val="1"/>
    <w:qFormat/>
    <w:uiPriority w:val="0"/>
    <w:pPr>
      <w:textAlignment w:val="baseline"/>
    </w:pPr>
    <w:rPr>
      <w:rFonts w:asci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1598</Words>
  <Characters>1611</Characters>
  <Lines>0</Lines>
  <Paragraphs>0</Paragraphs>
  <TotalTime>9</TotalTime>
  <ScaleCrop>false</ScaleCrop>
  <LinksUpToDate>false</LinksUpToDate>
  <CharactersWithSpaces>1622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2024-12-18T08:45:00Z</dcterms:created>
  <dc:creator>52815</dc:creator>
  <cp:lastModifiedBy>greatwall</cp:lastModifiedBy>
  <cp:lastPrinted>2026-10-14T10:10:40Z</cp:lastPrinted>
  <dcterms:modified xsi:type="dcterms:W3CDTF">2026-10-14T10:42:49Z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FF65F053B6554F3E8C126107F42B6866_13</vt:lpwstr>
  </property>
  <property fmtid="{D5CDD505-2E9C-101B-9397-08002B2CF9AE}" pid="4" name="KSOTemplateDocerSaveRecord">
    <vt:lpwstr>eyJoZGlkIjoiZDk5YzY4NDdlOTZiYzI0YmJkOGQzOGNlMWVjN2IwOTUiLCJ1c2VySWQiOiIyNzc3OTk0ODUifQ==</vt:lpwstr>
  </property>
</Properties>
</file>