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22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  <w:t>附件4</w:t>
      </w:r>
    </w:p>
    <w:p w14:paraId="51D47CC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2588DE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晋城市家电、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3C数码产品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以旧换新</w:t>
      </w:r>
    </w:p>
    <w:p w14:paraId="11517B6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活动各县（市、区）商务主管部门联系电话</w:t>
      </w:r>
    </w:p>
    <w:p w14:paraId="41137D9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E750D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62DE75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晋城市商务局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0356-2051129</w:t>
      </w:r>
    </w:p>
    <w:p w14:paraId="125BC81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  区商务局    0356-2691299</w:t>
      </w:r>
    </w:p>
    <w:p w14:paraId="5C0429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泽州县商务局    0356-3085633</w:t>
      </w:r>
    </w:p>
    <w:p w14:paraId="3FE07C3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高平市商务局    0356-5248200</w:t>
      </w:r>
    </w:p>
    <w:p w14:paraId="5987AC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阳城县商务局    0356-4225976</w:t>
      </w:r>
    </w:p>
    <w:p w14:paraId="2DD7D1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陵川县商务局    0356-2302667</w:t>
      </w:r>
    </w:p>
    <w:p w14:paraId="3945FD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沁水县商务局    0356-7023526</w:t>
      </w:r>
    </w:p>
    <w:p w14:paraId="677C392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37AE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92C6CD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605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2FF0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2FF0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04F8"/>
    <w:rsid w:val="0F9A5402"/>
    <w:rsid w:val="2F3A3199"/>
    <w:rsid w:val="41744C28"/>
    <w:rsid w:val="5AE82290"/>
    <w:rsid w:val="6F4B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color w:val="auto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162</Characters>
  <Lines>0</Lines>
  <Paragraphs>0</Paragraphs>
  <TotalTime>4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2025-12-30T03:05:00Z</dcterms:created>
  <dc:creator>Administrator</dc:creator>
  <cp:lastModifiedBy>Halo</cp:lastModifiedBy>
  <cp:lastPrinted>2025-12-30T06:33:00Z</cp:lastPrinted>
  <dcterms:modified xsi:type="dcterms:W3CDTF">2025-12-31T08:07:48Z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eyJoZGlkIjoiZDk5YzY4NDdlOTZiYzI0YmJkOGQzOGNlMWVjN2IwOTUiLCJ1c2VySWQiOiIyNzc3OTk0ODUifQ==</vt:lpwstr>
  </property>
  <property fmtid="{D5CDD505-2E9C-101B-9397-08002B2CF9AE}" pid="4" name="ICV">
    <vt:lpwstr>2DCAA9624BE44E0F8AED658ADC3CCC09_12</vt:lpwstr>
  </property>
</Properties>
</file>